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81" w:rsidRDefault="00F3677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Звіт старости Благодатного старостинського округу Нововолинської територіальної громади за 2021-2022 рік</w:t>
      </w:r>
    </w:p>
    <w:p w:rsidR="00B46A81" w:rsidRDefault="00F36773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Я, Леоненко Олена Анатоліївна – староста старостинського округу Благодатний, Нововолинської територіальної громади, звітую про свою роботу за період з</w:t>
      </w:r>
      <w:r>
        <w:rPr>
          <w:sz w:val="28"/>
          <w:szCs w:val="28"/>
        </w:rPr>
        <w:t xml:space="preserve"> 01березня 2021по 31 грудня 2022 року. </w:t>
      </w:r>
    </w:p>
    <w:p w:rsidR="00B46A81" w:rsidRDefault="00F36773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своїй роботі я керувалась Конституцією України;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</w:t>
      </w:r>
      <w:r>
        <w:rPr>
          <w:sz w:val="28"/>
          <w:szCs w:val="28"/>
        </w:rPr>
        <w:t>ції», «Про захист персональних даних» та іншими законами України; постановами Верховної Ради України, постановами та розпорядженнями Кабінету Міністрів України, іншими підзаконними нормативно-правовими актами. Актами органу місцевого самоврядування, Положе</w:t>
      </w:r>
      <w:r>
        <w:rPr>
          <w:sz w:val="28"/>
          <w:szCs w:val="28"/>
        </w:rPr>
        <w:t>нням про старосту Нововолинської територіальної громади та Регламентом виконавчого комітету Нововолинської міської ради; виконувала доручення міського голови Нововолинської міської ради та виконавчого комітету, надавала інформацію та виконувала інші обов’я</w:t>
      </w:r>
      <w:r>
        <w:rPr>
          <w:sz w:val="28"/>
          <w:szCs w:val="28"/>
        </w:rPr>
        <w:t>зки, згідно законодавства України в межах своїх повноважень. Приймала заяви ,звернення , адресовані органам місцевого самоврядування та скеровувала їх за призначенням. Представляла інтереси жителів у виконавчих органах міської ради. Не допускала дій чи без</w:t>
      </w:r>
      <w:r>
        <w:rPr>
          <w:sz w:val="28"/>
          <w:szCs w:val="28"/>
        </w:rPr>
        <w:t>діяльності, які могли б зашкодити інтересам підвідомчого мені округу.</w:t>
      </w:r>
    </w:p>
    <w:p w:rsidR="00B46A81" w:rsidRDefault="00F36773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Я є членом виконавчого  комітету Нововолинської міської ради, де представляю інтереси  жителів свого старостинського округу. Брала участь у 79 засіданнях  виконавчого комітету.</w:t>
      </w:r>
    </w:p>
    <w:p w:rsidR="00B46A81" w:rsidRDefault="00F367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таном на</w:t>
      </w:r>
      <w:r>
        <w:rPr>
          <w:rFonts w:ascii="Times New Roman" w:hAnsi="Times New Roman" w:cs="Times New Roman"/>
          <w:sz w:val="28"/>
          <w:szCs w:val="28"/>
        </w:rPr>
        <w:t xml:space="preserve"> 01 грудня 2022р. на території селища Благодатне чисельність населення становить 4713 осіб.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території старостинського округу Благодатне функціонують такі установи: ліцей № 9 де навчається 422 учнів ,  ЗДО № 8 відвідує 104 дитина ,  амбулаторія ЗПСМ  смт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Благодатне КНП “НЦПМСД”,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відділення стаціонарного догляду для постійного проживання людей похилого віку,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Будинок культури, філія ДЮЦ, Бібліотека-філія №4 смт. Благодатне Нововолинської централізованої бібліотечної системи, поліцейська станція офіцера гро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мади, територіальний підрозділ Центр надання адміністративних послуг.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Мною, як старостою, надаються адміністративні послуги, а саме проводиться реєстрація та зняття з реєстрації місця проживання громадян, приймаються заяви та декларації для нарахування суб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сидій та різного виду допомог, здійснюється видача витягів про реєстрацію/зняття з місця проживання осіб.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 2021 -2022 рік було надано послуг: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з реєстрації місця проживання громадян 2021 – 330;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– 109;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зняття з реєстрації місця проживання громадян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2021 –274 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2022 -116;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видано витягів про реєстрацію та зняття місця проживання громадян 2021 –333;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– 197;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прийнято документів для оформлення субсидій 2021 -80 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2022 - 54;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взято на облік ВПО – 482 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надано послуг різного характеру (допомога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інвалідності, малозабезпечені, одиноким матерям, поновлення пільг, допомога при народженні, затвердження технічної документації, заяви на розробку проектної документації, грошова оцінка та інше ) 2021 – 647;</w:t>
      </w:r>
    </w:p>
    <w:p w:rsidR="00B46A81" w:rsidRDefault="00F36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– 877;</w:t>
      </w:r>
    </w:p>
    <w:p w:rsidR="00B46A81" w:rsidRDefault="00F367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Всього надано послуг за 2021рік  -1664, </w:t>
      </w:r>
    </w:p>
    <w:p w:rsidR="00B46A81" w:rsidRDefault="00F36773">
      <w:pPr>
        <w:shd w:val="clear" w:color="auto" w:fill="FFFFFF"/>
        <w:spacing w:after="0" w:line="240" w:lineRule="auto"/>
        <w:ind w:firstLineChars="1200" w:firstLine="33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 2022 рік  -1835.</w:t>
      </w:r>
    </w:p>
    <w:p w:rsidR="00B46A81" w:rsidRDefault="00F367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Систематично ведеться облік та наповнюється база даних про жителів селища Благодатного Проводиться актуалізація Реєстру територіальної громади з документів людей, які звертаються за різними послу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гами, на сьогодні 80% реєстру опрацьовано. Підписано меморандум про співпрацю з «Пенсійний фондом», «Центром зайнятості » та «Правовою допомогою» що місячно проводяться виїзні прийоми громадян, за даний період було здійснено 18 прийомів.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налагоджена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відповідним чином, тому відгуки одержувачів таких послуг лише позитивні. Люди задоволені можливістю отримання послуг на місці.</w:t>
      </w:r>
    </w:p>
    <w:p w:rsidR="00B46A81" w:rsidRDefault="00F367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Забезпечую організацію діловодства відповідно до затвердженої номенклатури справ, яка нараховує 24 розділи. За звітний період пі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дготовлено та направлено 137 вихідних документів: доповідних записок, листів до різних організацій, відповідей на запити  установ тощо. Отримано 128 вхідних документів: листи  від різних організацій, запити установ тощо .</w:t>
      </w:r>
    </w:p>
    <w:p w:rsidR="00B46A81" w:rsidRDefault="00F367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на території ста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ростинського округу  здійснювалися нотаріальні дії з питань, віднесених законом до відання посадових осіб органів місцевого самоврядування згідно зі ст. 37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п.н. 6, 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Закону України «Про нотаріат». Відтак, посвідчено довіреностей, прирівняних до нотаріальн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посвідчених - 5, засвідчено відповідності підпису – 48.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 території округу ведеться первинний військовий облік. Протягом року проводиться навчання</w:t>
      </w:r>
      <w:r w:rsidRPr="006D2D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та перевірки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ведення військового обліку. Здійснюються оповіщення, згідно розпоряджень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Другого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Володимир-Волинського районного територіального центру  комплектування та соціальної підтримки.</w:t>
      </w:r>
    </w:p>
    <w:p w:rsidR="00B46A81" w:rsidRDefault="00F367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Особистий прийом громадян проводиться  відповідно розробленого та затвердженого графіка. Мешканцям округу, які зверталися з проблемами різного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у, було надано рекомендації та консультації, а при потребі — звернення від імені жителів у відповідні органи. Кількість звернень від мешканців старостинського округу адресованих до Нововолинської міської ради за даний період 401.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було вид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ано довідок різного характеру – 658; надано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одноразової матеріальної допомоги на лікування – 72.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потребою проводилися обстеження матеріально-побутових умов багатодітних сімей, громадян з інвалідністю, громадян, що </w:t>
      </w:r>
    </w:p>
    <w:p w:rsidR="00B46A81" w:rsidRDefault="00F367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потребують догляду та сімей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які потра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пили в складні життєві обставини. Брала участь у виїзних комісіях. За відповідний період складено - 90 актів обстеження матеріально – побутових умов сімей.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території селища зареєстровано 35 і належним чином ОСББ проводиться робота з головами та керівник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 відділу центру ОСББ </w:t>
      </w:r>
    </w:p>
    <w:p w:rsidR="00B46A81" w:rsidRDefault="00F36773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Робота з правоохоронними органами.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сьогодні налагоджена співпраця з поліцією, зокрема, в особі поліцейського офіцера громади Циплакова Віктора Сергійовича, також </w:t>
      </w:r>
      <w:r>
        <w:rPr>
          <w:rFonts w:ascii="Times New Roman" w:hAnsi="Times New Roman" w:cs="Times New Roman"/>
          <w:sz w:val="28"/>
          <w:szCs w:val="28"/>
        </w:rPr>
        <w:t xml:space="preserve">з 5 державною пожежною-рятувальною частиною управління державної </w:t>
      </w:r>
      <w:r>
        <w:rPr>
          <w:rFonts w:ascii="Times New Roman" w:hAnsi="Times New Roman" w:cs="Times New Roman"/>
          <w:sz w:val="28"/>
          <w:szCs w:val="28"/>
        </w:rPr>
        <w:t>служби України з надзвичайних ситуацій у Волинській області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особі, т.в.о. Соложука Віктора Васильовича спільно вирішуємо проблеми на території округу та проводимо інформаційно-роз’яснювальна роботу з населенням . </w:t>
      </w:r>
    </w:p>
    <w:p w:rsidR="00B46A81" w:rsidRDefault="00F36773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Спільно з відділом економіки проводиться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моніторинг реєстру комунальної нерухомості щоквартально.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Здійснюється контроль за своєчасною сплатою податків, проводиться роз’яснювальна робота щодо погашення податкової заборгованості.</w:t>
      </w:r>
    </w:p>
    <w:p w:rsidR="00B46A81" w:rsidRDefault="00F36773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Постійно здійснюється пошук інвесторів та залучення нових суб’єктів </w:t>
      </w:r>
      <w:r>
        <w:rPr>
          <w:rFonts w:ascii="Times New Roman" w:hAnsi="Times New Roman" w:cs="Times New Roman"/>
          <w:sz w:val="28"/>
          <w:szCs w:val="28"/>
        </w:rPr>
        <w:t>підприємництва на територію селища, забезпечення їх відповідної реєстрації на території округу. Впродовж 2022року зареєструвалося три нових підприємці: обслуговування автомобілів  шино монтаж ,сервісний центр ремонту автомобілів, цех з виготовленням напівф</w:t>
      </w:r>
      <w:r>
        <w:rPr>
          <w:rFonts w:ascii="Times New Roman" w:hAnsi="Times New Roman" w:cs="Times New Roman"/>
          <w:sz w:val="28"/>
          <w:szCs w:val="28"/>
        </w:rPr>
        <w:t>абрикатів .</w:t>
      </w:r>
    </w:p>
    <w:p w:rsidR="00B46A81" w:rsidRDefault="00F367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звітний період активно  розроблялися проекти  місцевого розвитку для участі в конкурсі бюджету участі Нововолинській територіальній громаді. На якому були представлені проекти  і від мешканців та організацій старостинського округу. Голосуван</w:t>
      </w:r>
      <w:r>
        <w:rPr>
          <w:sz w:val="28"/>
          <w:szCs w:val="28"/>
        </w:rPr>
        <w:t xml:space="preserve">ня проходило на  майданчику в режимі онлайн. Для голосування  залучали не тільки  місцевих  мешканців, а і всіх небайдужих, але за результатами голосування  проекти не отримали перемогу.  Учасники проектів, які брали участь у конкурсі, проаналізували свої </w:t>
      </w:r>
      <w:r>
        <w:rPr>
          <w:sz w:val="28"/>
          <w:szCs w:val="28"/>
        </w:rPr>
        <w:t>помилки і поставили за мету продовжити участь у подібних конкурсах у майбутньому.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Благоустрій селища Благодатне займається Виробниче управління комунального господарства, також у них на балансі  знаходяться  мережі вуличного освітлення. За період роботи бу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ло замінено 4 електроопори, 246 ламп. У 2021 році відбувся ямковий ремонт доріг комунального значення а саме вулиць Миру, Шахтарська, Б. Хмельницького та К. Мрочка. За звітний період неодноразово було проведено грейдерування вулиць не менше двох разів на 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ік, та за зверненнями від мешканців селища. </w:t>
      </w:r>
    </w:p>
    <w:p w:rsidR="00B46A81" w:rsidRDefault="00F36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Зроблено ремонт адміністративного приміщення та поліцейської станції. На території ліцею №9 завершено роботу по облаштуванню спортивного майданчику зі штучним покриттям, встановленні 2 бетонні тенісні столи, зро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блено ремонт на шкільній кухні, розроблена проектно кошторисна документація на заміну покрівлі, облаштоване укриття. ДЗО №8 проведено ремонт санітарних вузлах та облаштоване укриття, а також розроблено проектно кошторисну документацію на капітальний ремонт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даху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B46A81" w:rsidRDefault="00F36773">
      <w:pPr>
        <w:spacing w:after="0" w:line="240" w:lineRule="auto"/>
        <w:ind w:firstLine="708"/>
        <w:jc w:val="both"/>
        <w:rPr>
          <w:rStyle w:val="fontstyle21"/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Висаджено туї на території старостинського округу в кількості – 63шт. замінено сміттєві урни, які були в аварійному стані, встановлено 5 паркових лавок. Облаштувано дитячий майданчик на території багатоквартирн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будинк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та 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вулиці Миру.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сквері за будинком культури встановлено зону для відпочинку. </w:t>
      </w:r>
      <w:r>
        <w:rPr>
          <w:rStyle w:val="fontstyle21"/>
          <w:rFonts w:ascii="Times New Roman" w:hAnsi="Times New Roman" w:cs="Times New Roman"/>
          <w:color w:val="auto"/>
        </w:rPr>
        <w:t>Проводяться роботи з благоустрою території. Щорічно організовуємо толоку для прибирання парків, стадіону. Спільно з працівниками ДЮЦ та офіцером громади  було висаджено -98 дерев (дуби, павлоні</w:t>
      </w:r>
      <w:r>
        <w:rPr>
          <w:rStyle w:val="fontstyle21"/>
          <w:rFonts w:ascii="Times New Roman" w:hAnsi="Times New Roman" w:cs="Times New Roman"/>
          <w:color w:val="auto"/>
        </w:rPr>
        <w:t xml:space="preserve">ї , оленячі роги, катальпи , ялинки , сосни, гібіскусів ). </w:t>
      </w:r>
    </w:p>
    <w:p w:rsidR="00B46A81" w:rsidRDefault="00F36773">
      <w:pPr>
        <w:pStyle w:val="aa"/>
        <w:tabs>
          <w:tab w:val="left" w:pos="142"/>
        </w:tabs>
        <w:spacing w:after="0" w:line="240" w:lineRule="auto"/>
        <w:ind w:left="0"/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>
        <w:rPr>
          <w:rStyle w:val="fontstyle21"/>
          <w:rFonts w:ascii="Times New Roman" w:hAnsi="Times New Roman" w:cs="Times New Roman"/>
          <w:color w:val="auto"/>
          <w:lang w:val="uk-UA"/>
        </w:rPr>
        <w:lastRenderedPageBreak/>
        <w:t>Було закуплено та встановлено  систему оповіщення повітряної тривоги.</w:t>
      </w:r>
    </w:p>
    <w:p w:rsidR="00B46A81" w:rsidRDefault="00F36773">
      <w:pPr>
        <w:pStyle w:val="aa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Спільно з старостою села Біличі Цибуховським Олександром Дмитровичем здійснюється 2- 3 рази на рік толоки благоустрою </w:t>
      </w:r>
      <w:r>
        <w:rPr>
          <w:rFonts w:ascii="Times New Roman" w:hAnsi="Times New Roman" w:cs="Times New Roman"/>
          <w:sz w:val="28"/>
          <w:szCs w:val="28"/>
          <w:lang w:val="uk-UA"/>
        </w:rPr>
        <w:t>кладовища, яке знаходиться на території Литовезької громади.</w:t>
      </w:r>
    </w:p>
    <w:p w:rsidR="00B46A81" w:rsidRDefault="00F36773">
      <w:pPr>
        <w:pStyle w:val="aa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Протягом усього періоду сприяли у пошуку житла для внутрішньо-переміщених осіб-120сімей найшли прихисток та вирішення інших не менш важливих питань. Була спрямована робота на реєстраці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ю та оформлення допомоги для ВПО. Взаємодіяли з усіма благодійними організаціями («Віримо в Україну»,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 xml:space="preserve"> 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«Карітас –Волинь», «Нововолинськ –</w:t>
      </w:r>
      <w:r>
        <w:rPr>
          <w:rStyle w:val="fontstyle01"/>
          <w:rFonts w:ascii="Times New Roman" w:hAnsi="Times New Roman" w:cs="Times New Roman"/>
          <w:color w:val="auto"/>
          <w:lang w:val="en-US"/>
        </w:rPr>
        <w:t>HELP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»,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 xml:space="preserve">  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«Центр Відродження»,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 xml:space="preserve"> 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 xml:space="preserve">«Перемога </w:t>
      </w:r>
      <w:r>
        <w:rPr>
          <w:rStyle w:val="fontstyle01"/>
          <w:rFonts w:ascii="Times New Roman" w:hAnsi="Times New Roman" w:cs="Times New Roman"/>
          <w:color w:val="auto"/>
          <w:lang w:val="en-US"/>
        </w:rPr>
        <w:t>UA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», Наталія і Володимир Купровські, молодіжний центр «Нові Крила» «Червоний Хрес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т» ) та підприємствами, аби люди які постраждали від війни почували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себе в комфорті та в безпеці. На території старостинського округу є компактне поселення на базі амбулаторії. На сьогодні там проживають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людей. Станом на 01 грудня 2022 року на території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селища Благодатне проживає орієнтовно -600 внутрішньо переміщених осіб.</w:t>
      </w:r>
    </w:p>
    <w:p w:rsidR="00B46A81" w:rsidRDefault="00F36773">
      <w:pPr>
        <w:pStyle w:val="aa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Мешканці та місцеві підприємці, спільно із працівниками, державних установ, що знаходяться на території старостинського округу з перших днів війни активно включилися у волонтерську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роботу по допомозі військовослужбовцям ЗСУ та до збору коштів і гуманітарної допомоги. За цей  період на території селища Благодатного зареєструвалась Благодійна організація «Господиньки», які займаються забезпеченням військових на передовій домашніми смак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оликами та співпрацюють з волонтерами, які доставляють передачі Постійно проводяться різні акції спільно з установами та активними мешканцями громади, благодійні ярмарки для підтримки ЗСУ.</w:t>
      </w:r>
    </w:p>
    <w:p w:rsidR="00B46A81" w:rsidRDefault="00F367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Завдяки співпраці з волонтерами на сьогодні адміністративна будівля</w:t>
      </w:r>
      <w:r>
        <w:rPr>
          <w:sz w:val="28"/>
          <w:szCs w:val="28"/>
          <w:shd w:val="clear" w:color="auto" w:fill="FFFFFF"/>
        </w:rPr>
        <w:t xml:space="preserve"> забезпечена на час військового стану Старлінком та  зарядною станцією EcoFlow DELTA. Усі витрати на оплату обслуговування  Старлінка благодійник взяв на себе за, що йому дуже вдячні .</w:t>
      </w:r>
      <w:r>
        <w:rPr>
          <w:sz w:val="28"/>
          <w:szCs w:val="28"/>
        </w:rPr>
        <w:t xml:space="preserve"> </w:t>
      </w:r>
    </w:p>
    <w:p w:rsidR="00B46A81" w:rsidRDefault="00F367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Звітуючи сьогодні перед вами про свою роботу, сподіваюсь на вашу допом</w:t>
      </w:r>
      <w:r>
        <w:rPr>
          <w:sz w:val="28"/>
          <w:szCs w:val="28"/>
        </w:rPr>
        <w:t xml:space="preserve">огу та підтримку у вирішенні нагальних проблем старостинського округу в 2023 році, а саме: 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проведення капітального ремонту доріг обласного значення  СО3 та доріг </w:t>
      </w:r>
    </w:p>
    <w:p w:rsidR="00B46A81" w:rsidRDefault="00F3677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комунальної власності ;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капітальний ремонт покрівлі ліцею №9 та ДЗО №8» 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проведення поточног</w:t>
      </w:r>
      <w:r>
        <w:rPr>
          <w:sz w:val="28"/>
          <w:szCs w:val="28"/>
        </w:rPr>
        <w:t>о ремонту в спортивному залі ліцею №9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налаштування системи відеоспостереження 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повернення маршруту 284 на рівень місцевого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каналізації  в секторі самозабудови</w:t>
      </w:r>
    </w:p>
    <w:p w:rsidR="00B46A81" w:rsidRDefault="00F36773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доукомплектування дитячого майданчика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 w:cs="Times New Roman"/>
          <w:sz w:val="28"/>
          <w:szCs w:val="28"/>
        </w:rPr>
        <w:t xml:space="preserve"> площадки для воркауту</w:t>
      </w:r>
    </w:p>
    <w:p w:rsidR="00B46A81" w:rsidRDefault="00F367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створення </w:t>
      </w:r>
      <w:r>
        <w:rPr>
          <w:sz w:val="28"/>
          <w:szCs w:val="28"/>
          <w:shd w:val="clear" w:color="auto" w:fill="FFFFFF"/>
        </w:rPr>
        <w:t>«Дія Центру» на базі територіального підрозділу ЦНАП селища Благодатне</w:t>
      </w:r>
    </w:p>
    <w:p w:rsidR="00B46A81" w:rsidRDefault="00F36773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Усе це можна буде втілити в життя, як буде мир в країні, буде співпраця, благодійна допомога від небайдужих, фінансова підтримка від влади  та   особистий внесок кожного жителя округу. Ще хочу подякувати за довіру, за підтримку і співпрацю керівництву тери</w:t>
      </w:r>
      <w:r>
        <w:rPr>
          <w:sz w:val="28"/>
          <w:szCs w:val="28"/>
        </w:rPr>
        <w:t xml:space="preserve">торіальної громади, </w:t>
      </w:r>
      <w:r>
        <w:rPr>
          <w:sz w:val="28"/>
          <w:szCs w:val="28"/>
        </w:rPr>
        <w:lastRenderedPageBreak/>
        <w:t xml:space="preserve">депутатам,  жителям округу, які підтримували і підтримують мене, дають поради, тим, хто не просто критикує, а вносить пропозиції з покращення життя громади. </w:t>
      </w:r>
    </w:p>
    <w:p w:rsidR="00B46A81" w:rsidRDefault="00B46A81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B46A81" w:rsidRDefault="00B46A81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B46A81" w:rsidRDefault="00B46A81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B46A81" w:rsidRDefault="00F3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Староста  старостинського  округу  Благодатне </w:t>
      </w:r>
    </w:p>
    <w:p w:rsidR="00B46A81" w:rsidRDefault="00F3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Нововолинської територіально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 громади              </w:t>
      </w:r>
      <w:r w:rsidRPr="006D2DF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Олена ЛЕОНЕНКО</w:t>
      </w:r>
    </w:p>
    <w:p w:rsidR="00B46A81" w:rsidRDefault="00B46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46A81" w:rsidRDefault="00B46A81">
      <w:pPr>
        <w:pStyle w:val="aa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46A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773" w:rsidRDefault="00F36773">
      <w:pPr>
        <w:spacing w:line="240" w:lineRule="auto"/>
      </w:pPr>
      <w:r>
        <w:separator/>
      </w:r>
    </w:p>
  </w:endnote>
  <w:endnote w:type="continuationSeparator" w:id="0">
    <w:p w:rsidR="00F36773" w:rsidRDefault="00F367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DengXian">
    <w:altName w:val="等线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773" w:rsidRDefault="00F36773">
      <w:pPr>
        <w:spacing w:after="0"/>
      </w:pPr>
      <w:r>
        <w:separator/>
      </w:r>
    </w:p>
  </w:footnote>
  <w:footnote w:type="continuationSeparator" w:id="0">
    <w:p w:rsidR="00F36773" w:rsidRDefault="00F367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2714A"/>
    <w:multiLevelType w:val="multilevel"/>
    <w:tmpl w:val="53D27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03"/>
    <w:rsid w:val="00001E50"/>
    <w:rsid w:val="00002899"/>
    <w:rsid w:val="000764DA"/>
    <w:rsid w:val="000C4632"/>
    <w:rsid w:val="000C753D"/>
    <w:rsid w:val="000D2CDE"/>
    <w:rsid w:val="000D2D65"/>
    <w:rsid w:val="000D4328"/>
    <w:rsid w:val="00212C81"/>
    <w:rsid w:val="00254457"/>
    <w:rsid w:val="00257E6E"/>
    <w:rsid w:val="00265E28"/>
    <w:rsid w:val="00270788"/>
    <w:rsid w:val="002D5DFD"/>
    <w:rsid w:val="002E4A5A"/>
    <w:rsid w:val="003014CD"/>
    <w:rsid w:val="00313803"/>
    <w:rsid w:val="00340C51"/>
    <w:rsid w:val="00411FD4"/>
    <w:rsid w:val="00435772"/>
    <w:rsid w:val="004F0E91"/>
    <w:rsid w:val="005173D3"/>
    <w:rsid w:val="0052090A"/>
    <w:rsid w:val="0052429F"/>
    <w:rsid w:val="0054754B"/>
    <w:rsid w:val="0055472B"/>
    <w:rsid w:val="005779E2"/>
    <w:rsid w:val="00584986"/>
    <w:rsid w:val="006924D9"/>
    <w:rsid w:val="006A440E"/>
    <w:rsid w:val="006D2DF6"/>
    <w:rsid w:val="007272C1"/>
    <w:rsid w:val="0075456C"/>
    <w:rsid w:val="00771AD9"/>
    <w:rsid w:val="00780B18"/>
    <w:rsid w:val="007A3BBF"/>
    <w:rsid w:val="007E5D74"/>
    <w:rsid w:val="00822CAD"/>
    <w:rsid w:val="00836173"/>
    <w:rsid w:val="0085731C"/>
    <w:rsid w:val="008D7B8C"/>
    <w:rsid w:val="008E0CC5"/>
    <w:rsid w:val="008F4003"/>
    <w:rsid w:val="00935DE3"/>
    <w:rsid w:val="009557A8"/>
    <w:rsid w:val="00976107"/>
    <w:rsid w:val="009877FC"/>
    <w:rsid w:val="009B19EA"/>
    <w:rsid w:val="009B1BD1"/>
    <w:rsid w:val="009B6A0D"/>
    <w:rsid w:val="009C0EED"/>
    <w:rsid w:val="009C249E"/>
    <w:rsid w:val="009C6626"/>
    <w:rsid w:val="009D02E9"/>
    <w:rsid w:val="009D69AD"/>
    <w:rsid w:val="009E0A16"/>
    <w:rsid w:val="00A120E7"/>
    <w:rsid w:val="00A31035"/>
    <w:rsid w:val="00A416DF"/>
    <w:rsid w:val="00A63FF2"/>
    <w:rsid w:val="00A725B3"/>
    <w:rsid w:val="00A74E2C"/>
    <w:rsid w:val="00A91D9C"/>
    <w:rsid w:val="00A93149"/>
    <w:rsid w:val="00AA63F8"/>
    <w:rsid w:val="00AB3CA8"/>
    <w:rsid w:val="00AD7BD5"/>
    <w:rsid w:val="00AE1E60"/>
    <w:rsid w:val="00AF0BD5"/>
    <w:rsid w:val="00B15D0B"/>
    <w:rsid w:val="00B23B11"/>
    <w:rsid w:val="00B33534"/>
    <w:rsid w:val="00B46A81"/>
    <w:rsid w:val="00BB4BEF"/>
    <w:rsid w:val="00BB5E8E"/>
    <w:rsid w:val="00C119E8"/>
    <w:rsid w:val="00CC4746"/>
    <w:rsid w:val="00CD467F"/>
    <w:rsid w:val="00D12FDE"/>
    <w:rsid w:val="00D45F98"/>
    <w:rsid w:val="00D47F3E"/>
    <w:rsid w:val="00DD4CA0"/>
    <w:rsid w:val="00E16ADD"/>
    <w:rsid w:val="00E21857"/>
    <w:rsid w:val="00E32331"/>
    <w:rsid w:val="00E35931"/>
    <w:rsid w:val="00E43363"/>
    <w:rsid w:val="00ED141C"/>
    <w:rsid w:val="00EE173E"/>
    <w:rsid w:val="00F35A45"/>
    <w:rsid w:val="00F36773"/>
    <w:rsid w:val="00F372FC"/>
    <w:rsid w:val="00F41412"/>
    <w:rsid w:val="00F4251C"/>
    <w:rsid w:val="00F5028D"/>
    <w:rsid w:val="00F87117"/>
    <w:rsid w:val="00F942CB"/>
    <w:rsid w:val="00FE430E"/>
    <w:rsid w:val="0C1D2527"/>
    <w:rsid w:val="10BF3F00"/>
    <w:rsid w:val="7698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055E5-C30F-405B-8D92-B758E210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Title"/>
    <w:basedOn w:val="a"/>
    <w:next w:val="a"/>
    <w:link w:val="a8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andard">
    <w:name w:val="standard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Заголовок Знак"/>
    <w:basedOn w:val="a0"/>
    <w:link w:val="a7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lang w:val="ru-RU"/>
    </w:rPr>
  </w:style>
  <w:style w:type="character" w:customStyle="1" w:styleId="fontstyle21">
    <w:name w:val="fontstyle21"/>
    <w:basedOn w:val="a0"/>
    <w:rPr>
      <w:rFonts w:ascii="TimesNewRomanPSMT" w:hAnsi="TimesNewRomanPSMT" w:hint="default"/>
      <w:color w:val="000000"/>
      <w:sz w:val="28"/>
      <w:szCs w:val="28"/>
    </w:rPr>
  </w:style>
  <w:style w:type="character" w:customStyle="1" w:styleId="fontstyle01">
    <w:name w:val="fontstyle01"/>
    <w:basedOn w:val="a0"/>
    <w:rPr>
      <w:rFonts w:ascii="TimesNewRomanPSMT" w:hAnsi="TimesNewRomanPSMT" w:hint="default"/>
      <w:color w:val="000000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6F22D-B06C-4F7A-BB26-DFB47103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7556</Words>
  <Characters>4308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User10</cp:lastModifiedBy>
  <cp:revision>2</cp:revision>
  <cp:lastPrinted>2023-02-09T15:38:00Z</cp:lastPrinted>
  <dcterms:created xsi:type="dcterms:W3CDTF">2023-02-10T07:52:00Z</dcterms:created>
  <dcterms:modified xsi:type="dcterms:W3CDTF">2023-02-10T07:52:00Z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400872B657D240D3AD518BB510C0CEAF</vt:lpwstr>
  </property>
</Properties>
</file>